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B3624" w14:textId="77777777" w:rsidR="00D04726" w:rsidRDefault="00064F0A">
      <w:pPr>
        <w:spacing w:before="2" w:after="314"/>
        <w:ind w:right="6290"/>
        <w:textAlignment w:val="baseline"/>
      </w:pPr>
      <w:r>
        <w:rPr>
          <w:noProof/>
        </w:rPr>
        <w:drawing>
          <wp:inline distT="0" distB="0" distL="0" distR="0" wp14:anchorId="5D8B3664" wp14:editId="1CAADB2B">
            <wp:extent cx="1250950" cy="444500"/>
            <wp:effectExtent l="0" t="0" r="635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095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48860" w14:textId="412C23F9" w:rsidR="006459B9" w:rsidRPr="006459B9" w:rsidRDefault="006459B9" w:rsidP="006459B9">
      <w:pPr>
        <w:spacing w:before="100" w:beforeAutospacing="1" w:after="100" w:afterAutospacing="1"/>
        <w:jc w:val="center"/>
        <w:outlineLvl w:val="1"/>
        <w:rPr>
          <w:rFonts w:asciiTheme="minorHAnsi" w:eastAsia="Times New Roman" w:hAnsiTheme="minorHAnsi" w:cstheme="minorHAnsi"/>
          <w:b/>
          <w:bCs/>
          <w:sz w:val="28"/>
          <w:szCs w:val="28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8"/>
          <w:szCs w:val="28"/>
          <w:lang w:val="nl-BE" w:eastAsia="nl-BE"/>
        </w:rPr>
        <w:t>EL-WIFI Datalogger – Installatie-instructie</w:t>
      </w:r>
    </w:p>
    <w:p w14:paraId="1F60A8C3" w14:textId="77777777" w:rsidR="006459B9" w:rsidRPr="006459B9" w:rsidRDefault="006459B9" w:rsidP="006459B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Bedankt voor uw aankoop van een EL-WIFI datalogger</w:t>
      </w:r>
    </w:p>
    <w:p w14:paraId="5A370B2B" w14:textId="53F1B7D3" w:rsidR="006459B9" w:rsidRDefault="006459B9" w:rsidP="006459B9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Met uw </w:t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EL-WIFI datalogger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kunt u </w:t>
      </w:r>
      <w:r w:rsidR="007405A1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omgevingsparameters zoals temperatuur</w:t>
      </w:r>
      <w:r w:rsidR="00694B2D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of luchtvochtigheid 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automatisch opvolgen via de </w:t>
      </w:r>
      <w:proofErr w:type="spellStart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Cloud.</w:t>
      </w:r>
      <w:r w:rsidR="007405A1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Afhankelijk van het type </w:t>
      </w:r>
      <w:proofErr w:type="spellStart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cloudaccount</w:t>
      </w:r>
      <w:proofErr w:type="spellEnd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dat u gebruikt, verschillen de mogelijkheden en de installatieprocedure.</w:t>
      </w:r>
    </w:p>
    <w:p w14:paraId="68EBF4C8" w14:textId="4C2917B5" w:rsidR="005E0C27" w:rsidRPr="006459B9" w:rsidRDefault="005E0C27" w:rsidP="005E0C27">
      <w:pPr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Gratis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 Cloud vs. Professionele Tempro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 Cloud</w:t>
      </w:r>
    </w:p>
    <w:p w14:paraId="0CB451A8" w14:textId="77777777" w:rsidR="006459B9" w:rsidRPr="006459B9" w:rsidRDefault="006459B9" w:rsidP="006459B9">
      <w:pP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7A863EF9">
          <v:rect id="_x0000_i1085" style="width:0;height:1.5pt" o:hralign="center" o:hrstd="t" o:hr="t" fillcolor="#a0a0a0" stroked="f"/>
        </w:pict>
      </w:r>
    </w:p>
    <w:p w14:paraId="20CDD707" w14:textId="34BA10AC" w:rsidR="006459B9" w:rsidRPr="006459B9" w:rsidRDefault="006459B9" w:rsidP="006459B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Gratis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 Cloud </w:t>
      </w:r>
    </w:p>
    <w:p w14:paraId="0DA9247F" w14:textId="77777777" w:rsidR="005D09B9" w:rsidRPr="005D09B9" w:rsidRDefault="006459B9" w:rsidP="005D09B9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Dataopslag beperkt tot 45 dagen</w:t>
      </w:r>
    </w:p>
    <w:p w14:paraId="1F8E3655" w14:textId="48480308" w:rsidR="006459B9" w:rsidRPr="005D09B9" w:rsidRDefault="0047116E" w:rsidP="005D09B9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R</w:t>
      </w:r>
      <w:r w:rsidR="006459B9" w:rsidRPr="005D09B9">
        <w:rPr>
          <w:rFonts w:eastAsia="Times New Roman" w:cstheme="minorHAnsi"/>
          <w:sz w:val="20"/>
          <w:szCs w:val="20"/>
          <w:lang w:eastAsia="nl-BE"/>
        </w:rPr>
        <w:t>apportage</w:t>
      </w:r>
      <w:r w:rsidRPr="005D09B9">
        <w:rPr>
          <w:rFonts w:eastAsia="Times New Roman" w:cstheme="minorHAnsi"/>
          <w:sz w:val="20"/>
          <w:szCs w:val="20"/>
          <w:lang w:eastAsia="nl-BE"/>
        </w:rPr>
        <w:t xml:space="preserve">mogelijkheden </w:t>
      </w:r>
    </w:p>
    <w:p w14:paraId="1C86F80D" w14:textId="79C09F5B" w:rsidR="0083395F" w:rsidRPr="005D09B9" w:rsidRDefault="0083395F" w:rsidP="005D09B9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E-mailmeldingen bij alarmen</w:t>
      </w:r>
    </w:p>
    <w:p w14:paraId="48508CCD" w14:textId="2D3D870F" w:rsidR="006459B9" w:rsidRPr="005D09B9" w:rsidRDefault="006459B9" w:rsidP="005D09B9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 xml:space="preserve">Geen </w:t>
      </w:r>
      <w:r w:rsidR="00694B2D" w:rsidRPr="005D09B9">
        <w:rPr>
          <w:rFonts w:eastAsia="Times New Roman" w:cstheme="minorHAnsi"/>
          <w:sz w:val="20"/>
          <w:szCs w:val="20"/>
          <w:lang w:eastAsia="nl-BE"/>
        </w:rPr>
        <w:t xml:space="preserve">SMS en/of </w:t>
      </w:r>
      <w:r w:rsidR="00C6451D" w:rsidRPr="005D09B9">
        <w:rPr>
          <w:rFonts w:eastAsia="Times New Roman" w:cstheme="minorHAnsi"/>
          <w:sz w:val="20"/>
          <w:szCs w:val="20"/>
          <w:lang w:eastAsia="nl-BE"/>
        </w:rPr>
        <w:t>telefoon</w:t>
      </w:r>
      <w:r w:rsidR="00694B2D" w:rsidRPr="005D09B9">
        <w:rPr>
          <w:rFonts w:eastAsia="Times New Roman" w:cstheme="minorHAnsi"/>
          <w:sz w:val="20"/>
          <w:szCs w:val="20"/>
          <w:lang w:eastAsia="nl-BE"/>
        </w:rPr>
        <w:t>oproep mogelijk</w:t>
      </w:r>
    </w:p>
    <w:p w14:paraId="01ABA330" w14:textId="5982DD7E" w:rsidR="00C26185" w:rsidRPr="005D09B9" w:rsidRDefault="00C26185" w:rsidP="005D09B9">
      <w:pPr>
        <w:pStyle w:val="Lijstalinea"/>
        <w:numPr>
          <w:ilvl w:val="0"/>
          <w:numId w:val="6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 xml:space="preserve">Slechts 1 logger </w:t>
      </w:r>
      <w:r w:rsidR="00946D3F" w:rsidRPr="005D09B9">
        <w:rPr>
          <w:rFonts w:eastAsia="Times New Roman" w:cstheme="minorHAnsi"/>
          <w:sz w:val="20"/>
          <w:szCs w:val="20"/>
          <w:lang w:eastAsia="nl-BE"/>
        </w:rPr>
        <w:t xml:space="preserve">en gebruiker </w:t>
      </w:r>
      <w:r w:rsidRPr="005D09B9">
        <w:rPr>
          <w:rFonts w:eastAsia="Times New Roman" w:cstheme="minorHAnsi"/>
          <w:sz w:val="20"/>
          <w:szCs w:val="20"/>
          <w:lang w:eastAsia="nl-BE"/>
        </w:rPr>
        <w:t xml:space="preserve">per </w:t>
      </w:r>
      <w:proofErr w:type="spellStart"/>
      <w:r w:rsidR="00946D3F" w:rsidRPr="005D09B9">
        <w:rPr>
          <w:rFonts w:eastAsia="Times New Roman" w:cstheme="minorHAnsi"/>
          <w:sz w:val="20"/>
          <w:szCs w:val="20"/>
          <w:lang w:eastAsia="nl-BE"/>
        </w:rPr>
        <w:t>c</w:t>
      </w:r>
      <w:r w:rsidRPr="005D09B9">
        <w:rPr>
          <w:rFonts w:eastAsia="Times New Roman" w:cstheme="minorHAnsi"/>
          <w:sz w:val="20"/>
          <w:szCs w:val="20"/>
          <w:lang w:eastAsia="nl-BE"/>
        </w:rPr>
        <w:t>loud</w:t>
      </w:r>
      <w:proofErr w:type="spellEnd"/>
      <w:r w:rsidRPr="005D09B9">
        <w:rPr>
          <w:rFonts w:eastAsia="Times New Roman" w:cstheme="minorHAnsi"/>
          <w:sz w:val="20"/>
          <w:szCs w:val="20"/>
          <w:lang w:eastAsia="nl-BE"/>
        </w:rPr>
        <w:t xml:space="preserve"> account </w:t>
      </w:r>
    </w:p>
    <w:p w14:paraId="55366312" w14:textId="0A4743EC" w:rsidR="006459B9" w:rsidRPr="006459B9" w:rsidRDefault="006459B9" w:rsidP="006459B9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Gebruikt u de </w:t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gratis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?</w:t>
      </w:r>
      <w:r w:rsidR="00C26185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Volg dan deze instructie: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hyperlink r:id="rId11" w:tgtFrame="_new" w:history="1">
        <w:r w:rsidRPr="006459B9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nl-BE" w:eastAsia="nl-BE"/>
          </w:rPr>
          <w:t>https://www.tempro.be/blog/tempro-easylog-cloud-11/datalogger-installeren-op-gratis-easylog-cloud-92</w:t>
        </w:r>
      </w:hyperlink>
    </w:p>
    <w:p w14:paraId="22839823" w14:textId="77777777" w:rsidR="006459B9" w:rsidRPr="006459B9" w:rsidRDefault="006459B9" w:rsidP="006459B9">
      <w:pP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0B2AD384">
          <v:rect id="_x0000_i1086" style="width:0;height:1.5pt" o:hralign="center" o:hrstd="t" o:hr="t" fillcolor="#a0a0a0" stroked="f"/>
        </w:pict>
      </w:r>
    </w:p>
    <w:p w14:paraId="2D702E17" w14:textId="30F472E1" w:rsidR="006459B9" w:rsidRPr="006459B9" w:rsidRDefault="006459B9" w:rsidP="006459B9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Professionele Tempro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 xml:space="preserve"> Cloud (aanbevolen)</w:t>
      </w:r>
    </w:p>
    <w:p w14:paraId="43A4E4BF" w14:textId="3202B668" w:rsidR="006459B9" w:rsidRPr="006459B9" w:rsidRDefault="006459B9" w:rsidP="006459B9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Wilt u </w:t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meer controle, zekerheid</w:t>
      </w:r>
      <w:r w:rsidR="0083395F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, gemak</w:t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en continuïteit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, dan raden wij de </w:t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professionele Tempro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sterk aan.</w:t>
      </w:r>
    </w:p>
    <w:p w14:paraId="27E85CAA" w14:textId="77777777" w:rsidR="006459B9" w:rsidRPr="006459B9" w:rsidRDefault="006459B9" w:rsidP="006459B9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Voordelen van de professionele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:</w:t>
      </w:r>
    </w:p>
    <w:p w14:paraId="1837A11B" w14:textId="0EC597DC" w:rsidR="006459B9" w:rsidRPr="005D09B9" w:rsidRDefault="006459B9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Onbeperkte gegevensopslag</w:t>
      </w:r>
      <w:r w:rsidR="00C6451D" w:rsidRPr="005D09B9">
        <w:rPr>
          <w:rFonts w:eastAsia="Times New Roman" w:cstheme="minorHAnsi"/>
          <w:sz w:val="20"/>
          <w:szCs w:val="20"/>
          <w:lang w:eastAsia="nl-BE"/>
        </w:rPr>
        <w:t xml:space="preserve"> </w:t>
      </w:r>
    </w:p>
    <w:p w14:paraId="292C36E4" w14:textId="7DC78CBC" w:rsidR="006459B9" w:rsidRPr="005D09B9" w:rsidRDefault="006459B9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E-mailmeldingen bij alarmen</w:t>
      </w:r>
    </w:p>
    <w:p w14:paraId="6834A060" w14:textId="374E6968" w:rsidR="00C6451D" w:rsidRPr="005D09B9" w:rsidRDefault="00C6451D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 xml:space="preserve">SMS en/of telefoonoproep mogelijk (bij aanschaf SMS </w:t>
      </w:r>
      <w:proofErr w:type="spellStart"/>
      <w:r w:rsidRPr="005D09B9">
        <w:rPr>
          <w:rFonts w:eastAsia="Times New Roman" w:cstheme="minorHAnsi"/>
          <w:sz w:val="20"/>
          <w:szCs w:val="20"/>
          <w:lang w:eastAsia="nl-BE"/>
        </w:rPr>
        <w:t>credits</w:t>
      </w:r>
      <w:proofErr w:type="spellEnd"/>
      <w:r w:rsidRPr="005D09B9">
        <w:rPr>
          <w:rFonts w:eastAsia="Times New Roman" w:cstheme="minorHAnsi"/>
          <w:sz w:val="20"/>
          <w:szCs w:val="20"/>
          <w:lang w:eastAsia="nl-BE"/>
        </w:rPr>
        <w:t>)</w:t>
      </w:r>
    </w:p>
    <w:p w14:paraId="20429781" w14:textId="7438E27D" w:rsidR="006459B9" w:rsidRPr="005D09B9" w:rsidRDefault="006459B9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Ondersteuning voor meerdere locaties</w:t>
      </w:r>
    </w:p>
    <w:p w14:paraId="35BAFF10" w14:textId="60822967" w:rsidR="006459B9" w:rsidRPr="005D09B9" w:rsidRDefault="006459B9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Meerdere gebruikers &amp; rollen</w:t>
      </w:r>
      <w:r w:rsidR="00403B1C" w:rsidRPr="005D09B9">
        <w:rPr>
          <w:rFonts w:eastAsia="Times New Roman" w:cstheme="minorHAnsi"/>
          <w:sz w:val="20"/>
          <w:szCs w:val="20"/>
          <w:lang w:eastAsia="nl-BE"/>
        </w:rPr>
        <w:t xml:space="preserve"> per </w:t>
      </w:r>
      <w:proofErr w:type="spellStart"/>
      <w:r w:rsidR="00403B1C" w:rsidRPr="005D09B9">
        <w:rPr>
          <w:rFonts w:eastAsia="Times New Roman" w:cstheme="minorHAnsi"/>
          <w:sz w:val="20"/>
          <w:szCs w:val="20"/>
          <w:lang w:eastAsia="nl-BE"/>
        </w:rPr>
        <w:t>cloud</w:t>
      </w:r>
      <w:proofErr w:type="spellEnd"/>
      <w:r w:rsidR="00403B1C" w:rsidRPr="005D09B9">
        <w:rPr>
          <w:rFonts w:eastAsia="Times New Roman" w:cstheme="minorHAnsi"/>
          <w:sz w:val="20"/>
          <w:szCs w:val="20"/>
          <w:lang w:eastAsia="nl-BE"/>
        </w:rPr>
        <w:t xml:space="preserve"> </w:t>
      </w:r>
    </w:p>
    <w:p w14:paraId="61D7E26D" w14:textId="63202BF6" w:rsidR="006459B9" w:rsidRPr="005D09B9" w:rsidRDefault="006459B9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Uitgebreide rapportage &amp; export</w:t>
      </w:r>
    </w:p>
    <w:p w14:paraId="321652BB" w14:textId="6C9958BC" w:rsidR="006459B9" w:rsidRPr="005D09B9" w:rsidRDefault="006459B9" w:rsidP="005D09B9">
      <w:pPr>
        <w:pStyle w:val="Lijstalinea"/>
        <w:numPr>
          <w:ilvl w:val="0"/>
          <w:numId w:val="7"/>
        </w:numPr>
        <w:spacing w:before="100" w:beforeAutospacing="1" w:after="100" w:afterAutospacing="1"/>
        <w:rPr>
          <w:rFonts w:eastAsia="Times New Roman" w:cstheme="minorHAnsi"/>
          <w:sz w:val="20"/>
          <w:szCs w:val="20"/>
          <w:lang w:eastAsia="nl-BE"/>
        </w:rPr>
      </w:pPr>
      <w:r w:rsidRPr="005D09B9">
        <w:rPr>
          <w:rFonts w:eastAsia="Times New Roman" w:cstheme="minorHAnsi"/>
          <w:sz w:val="20"/>
          <w:szCs w:val="20"/>
          <w:lang w:eastAsia="nl-BE"/>
        </w:rPr>
        <w:t>Centraal dataloggerbeheer</w:t>
      </w:r>
      <w:r w:rsidR="00946D3F" w:rsidRPr="005D09B9">
        <w:rPr>
          <w:rFonts w:eastAsia="Times New Roman" w:cstheme="minorHAnsi"/>
          <w:sz w:val="20"/>
          <w:szCs w:val="20"/>
          <w:lang w:eastAsia="nl-BE"/>
        </w:rPr>
        <w:t xml:space="preserve">, </w:t>
      </w:r>
      <w:r w:rsidR="00C6451D" w:rsidRPr="005D09B9">
        <w:rPr>
          <w:rFonts w:eastAsia="Times New Roman" w:cstheme="minorHAnsi"/>
          <w:sz w:val="20"/>
          <w:szCs w:val="20"/>
          <w:lang w:eastAsia="nl-BE"/>
        </w:rPr>
        <w:t>monitoringsysteem</w:t>
      </w:r>
    </w:p>
    <w:p w14:paraId="30EFA5B7" w14:textId="57C6E031" w:rsidR="00403B1C" w:rsidRPr="006459B9" w:rsidRDefault="00403B1C" w:rsidP="00403B1C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Datalogger toevoegen aan de professionele Tempro Cloud?</w:t>
      </w:r>
      <w: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Volg deze installatie-instructie: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6459B9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2" w:tgtFrame="_new" w:history="1">
        <w:r w:rsidRPr="006459B9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nl-BE" w:eastAsia="nl-BE"/>
          </w:rPr>
          <w:t>https://www.tempro.be/blog/tempro-easylog-cloud-11/datalogger-installeren-op-betalende-professionele-tempro-easylog-cloud-91</w:t>
        </w:r>
      </w:hyperlink>
    </w:p>
    <w:p w14:paraId="02373042" w14:textId="174E4242" w:rsidR="006459B9" w:rsidRPr="006459B9" w:rsidRDefault="005D09B9" w:rsidP="006459B9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Nog geen professionele </w:t>
      </w:r>
      <w:proofErr w:type="spellStart"/>
      <w:r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gekocht en wenst u t</w:t>
      </w:r>
      <w:r w:rsidR="00403B1C" w:rsidRPr="005D0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och een professionele </w:t>
      </w:r>
      <w:proofErr w:type="spellStart"/>
      <w:r w:rsidR="00403B1C" w:rsidRPr="005D0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 w:rsidR="00403B1C" w:rsidRPr="005D0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aan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te </w:t>
      </w:r>
      <w:r w:rsidR="00403B1C" w:rsidRPr="005D0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schaffen?</w:t>
      </w:r>
      <w:r w:rsidR="00403B1C"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r w:rsidR="006459B9"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="00403B1C" w:rsidRPr="006459B9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="00403B1C"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3" w:history="1">
        <w:r w:rsidR="002C693B" w:rsidRPr="006459B9">
          <w:rPr>
            <w:rStyle w:val="Hyperlink"/>
            <w:rFonts w:asciiTheme="minorHAnsi" w:eastAsia="Times New Roman" w:hAnsiTheme="minorHAnsi" w:cstheme="minorHAnsi"/>
            <w:sz w:val="20"/>
            <w:szCs w:val="20"/>
            <w:lang w:val="nl-BE" w:eastAsia="nl-BE"/>
          </w:rPr>
          <w:t>https://www.tempro.be/shop/3077-professionele-tempro-easylog-cloud-per-logger-per-jaar-13781?category=97#attribute_values=182,105</w:t>
        </w:r>
      </w:hyperlink>
    </w:p>
    <w:p w14:paraId="5CC1EEBD" w14:textId="77777777" w:rsidR="002C693B" w:rsidRDefault="006459B9" w:rsidP="002C693B">
      <w:pP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05012894">
          <v:rect id="_x0000_i1087" style="width:0;height:1.5pt" o:hralign="center" o:hrstd="t" o:hr="t" fillcolor="#a0a0a0" stroked="f"/>
        </w:pict>
      </w:r>
    </w:p>
    <w:p w14:paraId="2AAAA240" w14:textId="77777777" w:rsidR="002C693B" w:rsidRDefault="002C693B" w:rsidP="002C693B">
      <w:pP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</w:p>
    <w:p w14:paraId="6ED1CB3A" w14:textId="7908AC30" w:rsidR="006459B9" w:rsidRPr="006459B9" w:rsidRDefault="006459B9" w:rsidP="002C693B">
      <w:pPr>
        <w:rPr>
          <w:rFonts w:asciiTheme="minorHAnsi" w:eastAsia="Times New Roman" w:hAnsiTheme="minorHAnsi" w:cstheme="minorHAnsi"/>
          <w:sz w:val="24"/>
          <w:szCs w:val="24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>Extra informatie &amp; handige links</w:t>
      </w:r>
    </w:p>
    <w:p w14:paraId="05125C64" w14:textId="308EFD40" w:rsidR="006459B9" w:rsidRPr="006459B9" w:rsidRDefault="006459B9" w:rsidP="006459B9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Alles over het correct inrichten van uw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cloud</w:t>
      </w:r>
      <w:proofErr w:type="spellEnd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  <w:t>(gebruikers, locaties, alarmen, rapporten</w:t>
      </w:r>
      <w:r w:rsidR="0034588B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,…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):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6459B9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4" w:tgtFrame="_new" w:history="1">
        <w:r w:rsidRPr="006459B9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nl-BE" w:eastAsia="nl-BE"/>
          </w:rPr>
          <w:t>https://www.tempro.be/blog/tempro-easylog-cloud-11</w:t>
        </w:r>
      </w:hyperlink>
    </w:p>
    <w:p w14:paraId="2C6F118B" w14:textId="77777777" w:rsidR="006459B9" w:rsidRPr="006459B9" w:rsidRDefault="006459B9" w:rsidP="006459B9">
      <w:pPr>
        <w:numPr>
          <w:ilvl w:val="0"/>
          <w:numId w:val="5"/>
        </w:num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lastRenderedPageBreak/>
        <w:t>Problemen bij installatie? (“Setup FAIL”)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  <w:t xml:space="preserve">Stap-voor-stap </w:t>
      </w:r>
      <w:proofErr w:type="spellStart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troubleshooting</w:t>
      </w:r>
      <w:proofErr w:type="spellEnd"/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: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6459B9">
        <w:rPr>
          <w:rFonts w:ascii="Segoe UI Emoji" w:eastAsia="Times New Roman" w:hAnsi="Segoe UI Emoji" w:cs="Segoe UI Emoji"/>
          <w:sz w:val="20"/>
          <w:szCs w:val="20"/>
          <w:lang w:val="nl-BE" w:eastAsia="nl-BE"/>
        </w:rPr>
        <w:t>👉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</w:t>
      </w:r>
      <w:hyperlink r:id="rId15" w:tgtFrame="_new" w:history="1">
        <w:r w:rsidRPr="006459B9">
          <w:rPr>
            <w:rFonts w:asciiTheme="minorHAnsi" w:eastAsia="Times New Roman" w:hAnsiTheme="minorHAnsi" w:cstheme="minorHAnsi"/>
            <w:color w:val="0000FF"/>
            <w:sz w:val="20"/>
            <w:szCs w:val="20"/>
            <w:u w:val="single"/>
            <w:lang w:val="nl-BE" w:eastAsia="nl-BE"/>
          </w:rPr>
          <w:t>https://www.tempro.be/blog/tempro-easylog-cloud-11/setup-fail-bij-het-installeren-van-je-logger-op-tempro-easylog-cloud-106</w:t>
        </w:r>
      </w:hyperlink>
    </w:p>
    <w:p w14:paraId="3C00BCB9" w14:textId="77777777" w:rsidR="006459B9" w:rsidRPr="006459B9" w:rsidRDefault="006459B9" w:rsidP="006459B9">
      <w:pP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187E5D08">
          <v:rect id="_x0000_i1088" style="width:0;height:1.5pt" o:hralign="center" o:hrstd="t" o:hr="t" fillcolor="#a0a0a0" stroked="f"/>
        </w:pict>
      </w:r>
    </w:p>
    <w:p w14:paraId="0354DABE" w14:textId="1AD7255F" w:rsidR="006459B9" w:rsidRPr="006459B9" w:rsidRDefault="006459B9" w:rsidP="006459B9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b/>
          <w:bCs/>
          <w:sz w:val="24"/>
          <w:szCs w:val="24"/>
          <w:lang w:val="nl-BE" w:eastAsia="nl-BE"/>
        </w:rPr>
        <w:t>Tip van Tempro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  <w:t xml:space="preserve">Voor medische toepassingen, HACCP, farmacie, laboratoria en professionele omgevingen is de </w:t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professionele Tempro </w:t>
      </w:r>
      <w:proofErr w:type="spellStart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EasyLog</w:t>
      </w:r>
      <w:proofErr w:type="spellEnd"/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 xml:space="preserve"> Cloud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 xml:space="preserve"> sterk aanbevolen om data veilig te bewaren, alarmmeldingen te ontvangen en audits te ondersteunen.</w:t>
      </w:r>
    </w:p>
    <w:p w14:paraId="6958586E" w14:textId="77777777" w:rsidR="006459B9" w:rsidRPr="006459B9" w:rsidRDefault="006459B9" w:rsidP="006459B9">
      <w:pPr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pict w14:anchorId="42C3B647">
          <v:rect id="_x0000_i1089" style="width:0;height:1.5pt" o:hralign="center" o:hrstd="t" o:hr="t" fillcolor="#a0a0a0" stroked="f"/>
        </w:pict>
      </w:r>
    </w:p>
    <w:p w14:paraId="5D8B3663" w14:textId="6B8E3D54" w:rsidR="00D04726" w:rsidRPr="008972C8" w:rsidRDefault="006459B9" w:rsidP="008972C8">
      <w:pPr>
        <w:spacing w:before="100" w:beforeAutospacing="1" w:after="100" w:afterAutospacing="1"/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</w:pP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t>Met vriendelijke groeten,</w:t>
      </w:r>
      <w:r w:rsidRPr="006459B9">
        <w:rPr>
          <w:rFonts w:asciiTheme="minorHAnsi" w:eastAsia="Times New Roman" w:hAnsiTheme="minorHAnsi" w:cstheme="minorHAnsi"/>
          <w:sz w:val="20"/>
          <w:szCs w:val="20"/>
          <w:lang w:val="nl-BE" w:eastAsia="nl-BE"/>
        </w:rPr>
        <w:br/>
      </w:r>
      <w:r w:rsidRPr="006459B9">
        <w:rPr>
          <w:rFonts w:asciiTheme="minorHAnsi" w:eastAsia="Times New Roman" w:hAnsiTheme="minorHAnsi" w:cstheme="minorHAnsi"/>
          <w:b/>
          <w:bCs/>
          <w:sz w:val="20"/>
          <w:szCs w:val="20"/>
          <w:lang w:val="nl-BE" w:eastAsia="nl-BE"/>
        </w:rPr>
        <w:t>Tempro</w:t>
      </w:r>
    </w:p>
    <w:sectPr w:rsidR="00D04726" w:rsidRPr="008972C8" w:rsidSect="00064F0A">
      <w:pgSz w:w="11909" w:h="16838" w:code="9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0876C" w14:textId="77777777" w:rsidR="00B2236C" w:rsidRDefault="00B2236C">
      <w:r>
        <w:separator/>
      </w:r>
    </w:p>
  </w:endnote>
  <w:endnote w:type="continuationSeparator" w:id="0">
    <w:p w14:paraId="19C309A5" w14:textId="77777777" w:rsidR="00B2236C" w:rsidRDefault="00B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0B45" w14:textId="77777777" w:rsidR="00B2236C" w:rsidRDefault="00B2236C"/>
  </w:footnote>
  <w:footnote w:type="continuationSeparator" w:id="0">
    <w:p w14:paraId="4246A9EE" w14:textId="77777777" w:rsidR="00B2236C" w:rsidRDefault="00B2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064A"/>
    <w:multiLevelType w:val="multilevel"/>
    <w:tmpl w:val="D9729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1726B"/>
    <w:multiLevelType w:val="hybridMultilevel"/>
    <w:tmpl w:val="7E027E28"/>
    <w:lvl w:ilvl="0" w:tplc="68F88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5207"/>
    <w:multiLevelType w:val="multilevel"/>
    <w:tmpl w:val="5AAC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A82BF2"/>
    <w:multiLevelType w:val="multilevel"/>
    <w:tmpl w:val="4F02962C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Calibri" w:eastAsia="Calibri" w:hAnsi="Calibri"/>
        <w:b/>
        <w:color w:val="000000"/>
        <w:spacing w:val="0"/>
        <w:w w:val="100"/>
        <w:sz w:val="22"/>
        <w:vertAlign w:val="baseline"/>
        <w:lang w:val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707737"/>
    <w:multiLevelType w:val="hybridMultilevel"/>
    <w:tmpl w:val="9BF8F02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9A68F9"/>
    <w:multiLevelType w:val="hybridMultilevel"/>
    <w:tmpl w:val="D9ECBE2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821D76"/>
    <w:multiLevelType w:val="multilevel"/>
    <w:tmpl w:val="D59E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763270">
    <w:abstractNumId w:val="3"/>
  </w:num>
  <w:num w:numId="2" w16cid:durableId="945120423">
    <w:abstractNumId w:val="1"/>
  </w:num>
  <w:num w:numId="3" w16cid:durableId="815799784">
    <w:abstractNumId w:val="0"/>
  </w:num>
  <w:num w:numId="4" w16cid:durableId="1800948813">
    <w:abstractNumId w:val="6"/>
  </w:num>
  <w:num w:numId="5" w16cid:durableId="861164173">
    <w:abstractNumId w:val="2"/>
  </w:num>
  <w:num w:numId="6" w16cid:durableId="164445006">
    <w:abstractNumId w:val="5"/>
  </w:num>
  <w:num w:numId="7" w16cid:durableId="1657487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726"/>
    <w:rsid w:val="00064F0A"/>
    <w:rsid w:val="000878B2"/>
    <w:rsid w:val="000A43EA"/>
    <w:rsid w:val="000B0C30"/>
    <w:rsid w:val="000E3D5B"/>
    <w:rsid w:val="0010702F"/>
    <w:rsid w:val="00133704"/>
    <w:rsid w:val="002C693B"/>
    <w:rsid w:val="003431FC"/>
    <w:rsid w:val="0034588B"/>
    <w:rsid w:val="00403B1C"/>
    <w:rsid w:val="0042473B"/>
    <w:rsid w:val="0047116E"/>
    <w:rsid w:val="0059267E"/>
    <w:rsid w:val="005D09B9"/>
    <w:rsid w:val="005E0C27"/>
    <w:rsid w:val="005E4B60"/>
    <w:rsid w:val="005F7564"/>
    <w:rsid w:val="006253B6"/>
    <w:rsid w:val="006459B9"/>
    <w:rsid w:val="00692167"/>
    <w:rsid w:val="00694B2D"/>
    <w:rsid w:val="007405A1"/>
    <w:rsid w:val="007E0858"/>
    <w:rsid w:val="0083395F"/>
    <w:rsid w:val="0083567F"/>
    <w:rsid w:val="008857F8"/>
    <w:rsid w:val="008972C8"/>
    <w:rsid w:val="00946D3F"/>
    <w:rsid w:val="00A111CE"/>
    <w:rsid w:val="00A37DCF"/>
    <w:rsid w:val="00A970B5"/>
    <w:rsid w:val="00B2236C"/>
    <w:rsid w:val="00B75679"/>
    <w:rsid w:val="00C26185"/>
    <w:rsid w:val="00C6451D"/>
    <w:rsid w:val="00D04726"/>
    <w:rsid w:val="00E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3624"/>
  <w15:docId w15:val="{A8AF4268-DDF3-40C8-9737-8B656F3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E4B60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8356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C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mpro.be/shop/3077-professionele-tempro-easylog-cloud-per-logger-per-jaar-13781?category=97#attribute_values=182,10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mpro.be/blog/tempro-easylog-cloud-11/datalogger-installeren-op-betalende-professionele-tempro-easylog-cloud-91" TargetMode="External"/><Relationship Id="rId1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mpro.be/blog/tempro-easylog-cloud-11/datalogger-installeren-op-gratis-easylog-cloud-9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empro.be/blog/tempro-easylog-cloud-11/setup-fail-bij-het-installeren-van-je-logger-op-tempro-easylog-cloud-106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mpro.be/blog/tempro-easylog-cloud-1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b7e415a-0ba8-4cf3-b69a-3b46c467ce97" xsi:nil="true"/>
    <lcf76f155ced4ddcb4097134ff3c332f xmlns="bb7e415a-0ba8-4cf3-b69a-3b46c467ce97">
      <Terms xmlns="http://schemas.microsoft.com/office/infopath/2007/PartnerControls"/>
    </lcf76f155ced4ddcb4097134ff3c332f>
    <TaxCatchAll xmlns="c40b3bd6-54e4-4ab6-9716-e7c60ca4ed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C197F764E7640B3B6C8EA84A8D77E" ma:contentTypeVersion="15" ma:contentTypeDescription="Een nieuw document maken." ma:contentTypeScope="" ma:versionID="4fcefb4f0cba6d7cae33b47b7d6e22c8">
  <xsd:schema xmlns:xsd="http://www.w3.org/2001/XMLSchema" xmlns:xs="http://www.w3.org/2001/XMLSchema" xmlns:p="http://schemas.microsoft.com/office/2006/metadata/properties" xmlns:ns2="bb7e415a-0ba8-4cf3-b69a-3b46c467ce97" xmlns:ns3="c40b3bd6-54e4-4ab6-9716-e7c60ca4ed80" targetNamespace="http://schemas.microsoft.com/office/2006/metadata/properties" ma:root="true" ma:fieldsID="101a51753bf250c7f23b5a51bab2ef92" ns2:_="" ns3:_="">
    <xsd:import namespace="bb7e415a-0ba8-4cf3-b69a-3b46c467ce97"/>
    <xsd:import namespace="c40b3bd6-54e4-4ab6-9716-e7c60ca4e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e415a-0ba8-4cf3-b69a-3b46c467c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7df8016-693b-4cfa-8c28-388e7f0f1b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b3bd6-54e4-4ab6-9716-e7c60ca4ed8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9151452-e287-428f-8213-6045cb82cf27}" ma:internalName="TaxCatchAll" ma:showField="CatchAllData" ma:web="c40b3bd6-54e4-4ab6-9716-e7c60ca4e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C7F9D7-E044-4BFA-82CC-0B1B938E3CBA}">
  <ds:schemaRefs>
    <ds:schemaRef ds:uri="http://schemas.microsoft.com/office/2006/metadata/properties"/>
    <ds:schemaRef ds:uri="http://schemas.microsoft.com/office/infopath/2007/PartnerControls"/>
    <ds:schemaRef ds:uri="bb7e415a-0ba8-4cf3-b69a-3b46c467ce97"/>
    <ds:schemaRef ds:uri="c40b3bd6-54e4-4ab6-9716-e7c60ca4ed80"/>
  </ds:schemaRefs>
</ds:datastoreItem>
</file>

<file path=customXml/itemProps2.xml><?xml version="1.0" encoding="utf-8"?>
<ds:datastoreItem xmlns:ds="http://schemas.openxmlformats.org/officeDocument/2006/customXml" ds:itemID="{A5DE944D-7D5B-422D-8327-D2DDE0C7A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1AA49-539B-4318-BF77-DFDFCEEBD1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Anke Verdoodt</dc:creator>
  <cp:lastModifiedBy>Anke Verdoodt</cp:lastModifiedBy>
  <cp:revision>17</cp:revision>
  <dcterms:created xsi:type="dcterms:W3CDTF">2026-01-17T20:18:00Z</dcterms:created>
  <dcterms:modified xsi:type="dcterms:W3CDTF">2026-01-17T20:32:00Z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0x010100EACC197F764E7640B3B6C8EA84A8D77E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