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3624" w14:textId="77777777" w:rsidR="00D04726" w:rsidRDefault="00064F0A">
      <w:pPr>
        <w:spacing w:before="2" w:after="314"/>
        <w:ind w:right="6290"/>
        <w:textAlignment w:val="baseline"/>
      </w:pPr>
      <w:r>
        <w:rPr>
          <w:noProof/>
        </w:rPr>
        <w:drawing>
          <wp:inline distT="0" distB="0" distL="0" distR="0" wp14:anchorId="5D8B3664" wp14:editId="1CAADB2B">
            <wp:extent cx="1250950" cy="444500"/>
            <wp:effectExtent l="0" t="0" r="635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9A440" w14:textId="77777777" w:rsidR="00A6007A" w:rsidRPr="00A6007A" w:rsidRDefault="00A6007A" w:rsidP="00A6007A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 w:val="28"/>
          <w:szCs w:val="28"/>
          <w:lang w:val="nl-BE" w:eastAsia="nl-BE"/>
        </w:rPr>
      </w:pPr>
      <w:r w:rsidRPr="00A6007A">
        <w:rPr>
          <w:rFonts w:asciiTheme="minorHAnsi" w:eastAsia="Times New Roman" w:hAnsiTheme="minorHAnsi" w:cstheme="minorHAnsi"/>
          <w:b/>
          <w:bCs/>
          <w:sz w:val="28"/>
          <w:szCs w:val="28"/>
          <w:lang w:val="nl-BE" w:eastAsia="nl-BE"/>
        </w:rPr>
        <w:t xml:space="preserve">EL-WIFI Datalogger – Installation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8"/>
          <w:szCs w:val="28"/>
          <w:lang w:val="nl-BE" w:eastAsia="nl-BE"/>
        </w:rPr>
        <w:t>Instructions</w:t>
      </w:r>
      <w:proofErr w:type="spellEnd"/>
    </w:p>
    <w:p w14:paraId="5C9EFF2B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Thank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you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for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your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purchase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of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an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EL-WIFI datalogger</w:t>
      </w:r>
    </w:p>
    <w:p w14:paraId="5AAFFF3E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With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your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EL-WIFI datalogger,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you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can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automatically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monitor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environmental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parameters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such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as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temperature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or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humidity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via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Cloud.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Depending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on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type of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cloud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account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you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use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available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features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and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installation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procedure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will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differ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.</w:t>
      </w:r>
    </w:p>
    <w:p w14:paraId="2CDFD992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pict w14:anchorId="0F1A0A8E">
          <v:rect id="_x0000_i1065" style="width:0;height:1.5pt" o:hralign="center" o:hrstd="t" o:hr="t" fillcolor="#a0a0a0" stroked="f"/>
        </w:pict>
      </w:r>
    </w:p>
    <w:p w14:paraId="22AA8D08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Free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Cloud vs. Professional Tempro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Cloud</w:t>
      </w:r>
    </w:p>
    <w:p w14:paraId="03F14154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Free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Cloud</w:t>
      </w:r>
    </w:p>
    <w:p w14:paraId="5963E9B0" w14:textId="77777777" w:rsidR="00A6007A" w:rsidRPr="00A6007A" w:rsidRDefault="00A6007A" w:rsidP="00A6007A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Data storage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limited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to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45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days</w:t>
      </w:r>
      <w:proofErr w:type="spellEnd"/>
    </w:p>
    <w:p w14:paraId="6908EB4A" w14:textId="77777777" w:rsidR="00A6007A" w:rsidRPr="00A6007A" w:rsidRDefault="00A6007A" w:rsidP="00A6007A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Reporting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capabilities</w:t>
      </w:r>
      <w:proofErr w:type="spellEnd"/>
    </w:p>
    <w:p w14:paraId="1637545F" w14:textId="77777777" w:rsidR="00A6007A" w:rsidRPr="00A6007A" w:rsidRDefault="00A6007A" w:rsidP="00A6007A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Email alerts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for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alarms</w:t>
      </w:r>
      <w:proofErr w:type="spellEnd"/>
    </w:p>
    <w:p w14:paraId="63AC75DC" w14:textId="77777777" w:rsidR="00A6007A" w:rsidRPr="00A6007A" w:rsidRDefault="00A6007A" w:rsidP="00A6007A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No SMS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and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/or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phone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call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notifications</w:t>
      </w:r>
      <w:proofErr w:type="spellEnd"/>
    </w:p>
    <w:p w14:paraId="6A325F59" w14:textId="77777777" w:rsidR="00A6007A" w:rsidRPr="00A6007A" w:rsidRDefault="00A6007A" w:rsidP="00A6007A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Only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1 datalogger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and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1 user per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cloud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account</w:t>
      </w:r>
    </w:p>
    <w:p w14:paraId="2980BEC9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="Segoe UI Emoji" w:eastAsia="Times New Roman" w:hAnsi="Segoe UI Emoji" w:cs="Segoe UI Emoji"/>
          <w:sz w:val="20"/>
          <w:szCs w:val="20"/>
          <w:lang w:val="nl-BE" w:eastAsia="nl-BE"/>
        </w:rPr>
        <w:t>👉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Using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free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Cloud?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Follow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this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instruction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: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hyperlink r:id="rId11" w:tgtFrame="_new" w:history="1">
        <w:r w:rsidRPr="00A6007A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BE" w:eastAsia="nl-BE"/>
          </w:rPr>
          <w:t>https://www.tempro.be/blog/tempro-easylog-cloud-11/datalogger-installeren-op-gratis-easylog-cloud-92</w:t>
        </w:r>
      </w:hyperlink>
    </w:p>
    <w:p w14:paraId="4B23FC9C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pict w14:anchorId="7513ACCB">
          <v:rect id="_x0000_i1066" style="width:0;height:1.5pt" o:hralign="center" o:hrstd="t" o:hr="t" fillcolor="#a0a0a0" stroked="f"/>
        </w:pict>
      </w:r>
    </w:p>
    <w:p w14:paraId="3E9ED379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Professional Tempro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Cloud (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recommended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)</w:t>
      </w:r>
    </w:p>
    <w:p w14:paraId="6E23AAE3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If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you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want more control,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reliability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convenience,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and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continuity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we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strongly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recommend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Professional Tempro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Cloud.</w:t>
      </w:r>
    </w:p>
    <w:p w14:paraId="695FAFD0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Advantages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of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professional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cloud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:</w:t>
      </w:r>
    </w:p>
    <w:p w14:paraId="16E8A764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Unlimited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data storage</w:t>
      </w:r>
    </w:p>
    <w:p w14:paraId="766A5F39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Email alerts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for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alarms</w:t>
      </w:r>
      <w:proofErr w:type="spellEnd"/>
    </w:p>
    <w:p w14:paraId="69D3FAE0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SMS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and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/or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phone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call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notifications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possible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(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with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SMS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credits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>)</w:t>
      </w:r>
    </w:p>
    <w:p w14:paraId="044C563E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Support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for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multiple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locations</w:t>
      </w:r>
      <w:proofErr w:type="spellEnd"/>
    </w:p>
    <w:p w14:paraId="7F954D74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Multiple users &amp;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roles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per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cloud</w:t>
      </w:r>
      <w:proofErr w:type="spellEnd"/>
    </w:p>
    <w:p w14:paraId="1DC95F8B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r w:rsidRPr="00A6007A">
        <w:rPr>
          <w:rFonts w:eastAsia="Times New Roman" w:cstheme="minorHAnsi"/>
          <w:sz w:val="20"/>
          <w:szCs w:val="20"/>
          <w:lang w:eastAsia="nl-BE"/>
        </w:rPr>
        <w:t xml:space="preserve">Advanced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reporting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&amp; export options</w:t>
      </w:r>
    </w:p>
    <w:p w14:paraId="51630979" w14:textId="77777777" w:rsidR="00A6007A" w:rsidRPr="00A6007A" w:rsidRDefault="00A6007A" w:rsidP="00A6007A">
      <w:pPr>
        <w:pStyle w:val="Lijstaline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nl-BE"/>
        </w:rPr>
      </w:pP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Centralized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datalogger management </w:t>
      </w:r>
      <w:proofErr w:type="spellStart"/>
      <w:r w:rsidRPr="00A6007A">
        <w:rPr>
          <w:rFonts w:eastAsia="Times New Roman" w:cstheme="minorHAnsi"/>
          <w:sz w:val="20"/>
          <w:szCs w:val="20"/>
          <w:lang w:eastAsia="nl-BE"/>
        </w:rPr>
        <w:t>and</w:t>
      </w:r>
      <w:proofErr w:type="spellEnd"/>
      <w:r w:rsidRPr="00A6007A">
        <w:rPr>
          <w:rFonts w:eastAsia="Times New Roman" w:cstheme="minorHAnsi"/>
          <w:sz w:val="20"/>
          <w:szCs w:val="20"/>
          <w:lang w:eastAsia="nl-BE"/>
        </w:rPr>
        <w:t xml:space="preserve"> monitoring system</w:t>
      </w:r>
    </w:p>
    <w:p w14:paraId="5F6F46B7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Add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a datalogger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to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Professional Tempro Cloud?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r w:rsidRPr="00A6007A">
        <w:rPr>
          <w:rFonts w:ascii="Segoe UI Emoji" w:eastAsia="Times New Roman" w:hAnsi="Segoe UI Emoji" w:cs="Segoe UI Emoji"/>
          <w:sz w:val="20"/>
          <w:szCs w:val="20"/>
          <w:lang w:val="nl-BE" w:eastAsia="nl-BE"/>
        </w:rPr>
        <w:t>👉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Follow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this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installation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guide: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hyperlink r:id="rId12" w:tgtFrame="_new" w:history="1">
        <w:r w:rsidRPr="00A6007A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BE" w:eastAsia="nl-BE"/>
          </w:rPr>
          <w:t>https://www.tempro.be/blog/tempro-easylog-cloud-11/datalogger-installeren-op-betalende-professionele-tempro-easylog-cloud-91</w:t>
        </w:r>
      </w:hyperlink>
    </w:p>
    <w:p w14:paraId="4AF8B990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Haven’t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purchased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professional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cloud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yet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but want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to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upgrade?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r w:rsidRPr="00A6007A">
        <w:rPr>
          <w:rFonts w:ascii="Segoe UI Emoji" w:eastAsia="Times New Roman" w:hAnsi="Segoe UI Emoji" w:cs="Segoe UI Emoji"/>
          <w:sz w:val="20"/>
          <w:szCs w:val="20"/>
          <w:lang w:val="nl-BE" w:eastAsia="nl-BE"/>
        </w:rPr>
        <w:t>👉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hyperlink r:id="rId13" w:anchor="attribute_values=182,105" w:tgtFrame="_new" w:history="1">
        <w:r w:rsidRPr="00A6007A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BE" w:eastAsia="nl-BE"/>
          </w:rPr>
          <w:t>https://www.tempro.be/shop/3077-professionele-tempro-easylog-cloud-per-logger-per-jaar-13781?category=97#attribute_values=182,105</w:t>
        </w:r>
      </w:hyperlink>
    </w:p>
    <w:p w14:paraId="42F3B669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pict w14:anchorId="0ED8E554">
          <v:rect id="_x0000_i1067" style="width:0;height:1.5pt" o:hralign="center" o:hrstd="t" o:hr="t" fillcolor="#a0a0a0" stroked="f"/>
        </w:pict>
      </w:r>
    </w:p>
    <w:p w14:paraId="2A2876BA" w14:textId="77777777" w:rsidR="007231A8" w:rsidRDefault="007231A8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</w:p>
    <w:p w14:paraId="1AA99F9B" w14:textId="413BB200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lastRenderedPageBreak/>
        <w:t>Additional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Information &amp;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Useful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Links</w:t>
      </w:r>
    </w:p>
    <w:p w14:paraId="785CBF64" w14:textId="77777777" w:rsidR="00A6007A" w:rsidRPr="00A6007A" w:rsidRDefault="00A6007A" w:rsidP="00A6007A">
      <w:pPr>
        <w:numPr>
          <w:ilvl w:val="0"/>
          <w:numId w:val="10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Everything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about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correctly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setting up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your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cloud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  <w:t xml:space="preserve">(users,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locations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alarms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reports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, etc.):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r w:rsidRPr="00A6007A">
        <w:rPr>
          <w:rFonts w:ascii="Segoe UI Emoji" w:eastAsia="Times New Roman" w:hAnsi="Segoe UI Emoji" w:cs="Segoe UI Emoji"/>
          <w:sz w:val="20"/>
          <w:szCs w:val="20"/>
          <w:lang w:val="nl-BE" w:eastAsia="nl-BE"/>
        </w:rPr>
        <w:t>👉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hyperlink r:id="rId14" w:tgtFrame="_new" w:history="1">
        <w:r w:rsidRPr="00A6007A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BE" w:eastAsia="nl-BE"/>
          </w:rPr>
          <w:t>https://www.tempro.be/blog/tempro-easylog-cloud-11</w:t>
        </w:r>
      </w:hyperlink>
    </w:p>
    <w:p w14:paraId="1927677A" w14:textId="77777777" w:rsidR="00A6007A" w:rsidRPr="00A6007A" w:rsidRDefault="00A6007A" w:rsidP="00A6007A">
      <w:pPr>
        <w:numPr>
          <w:ilvl w:val="0"/>
          <w:numId w:val="10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Problems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during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installation</w:t>
      </w:r>
      <w:proofErr w:type="spellEnd"/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? (“Setup FAIL”)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Step-by-step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troubleshooting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: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r w:rsidRPr="00A6007A">
        <w:rPr>
          <w:rFonts w:ascii="Segoe UI Emoji" w:eastAsia="Times New Roman" w:hAnsi="Segoe UI Emoji" w:cs="Segoe UI Emoji"/>
          <w:sz w:val="20"/>
          <w:szCs w:val="20"/>
          <w:lang w:val="nl-BE" w:eastAsia="nl-BE"/>
        </w:rPr>
        <w:t>👉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hyperlink r:id="rId15" w:tgtFrame="_new" w:history="1">
        <w:r w:rsidRPr="00A6007A">
          <w:rPr>
            <w:rStyle w:val="Hyperlink"/>
            <w:rFonts w:asciiTheme="minorHAnsi" w:eastAsia="Times New Roman" w:hAnsiTheme="minorHAnsi" w:cstheme="minorHAnsi"/>
            <w:sz w:val="20"/>
            <w:szCs w:val="20"/>
            <w:lang w:val="nl-BE" w:eastAsia="nl-BE"/>
          </w:rPr>
          <w:t>https://www.tempro.be/blog/tempro-easylog-cloud-11/setup-fail-bij-het-installeren-van-je-logger-op-tempro-easylog-cloud-106</w:t>
        </w:r>
      </w:hyperlink>
    </w:p>
    <w:p w14:paraId="17B96872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pict w14:anchorId="31E28B7A">
          <v:rect id="_x0000_i1068" style="width:0;height:1.5pt" o:hralign="center" o:hrstd="t" o:hr="t" fillcolor="#a0a0a0" stroked="f"/>
        </w:pict>
      </w:r>
    </w:p>
    <w:p w14:paraId="3EE8AEF0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Tempro Tip</w:t>
      </w:r>
    </w:p>
    <w:p w14:paraId="7F8BF8A3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For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medical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applications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HACCP,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pharmaceuticals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laboratories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and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professional environments,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the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Professional Tempro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EasyLog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Cloud is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highly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recommended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to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securely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store data,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receive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alarm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notifications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,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and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 support audits.</w:t>
      </w:r>
    </w:p>
    <w:p w14:paraId="37CE820C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pict w14:anchorId="5B0D977E">
          <v:rect id="_x0000_i1069" style="width:0;height:1.5pt" o:hralign="center" o:hrstd="t" o:hr="t" fillcolor="#a0a0a0" stroked="f"/>
        </w:pict>
      </w:r>
    </w:p>
    <w:p w14:paraId="085FD184" w14:textId="77777777" w:rsidR="00A6007A" w:rsidRPr="00A6007A" w:rsidRDefault="00A6007A" w:rsidP="00A6007A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 xml:space="preserve">Kind </w:t>
      </w:r>
      <w:proofErr w:type="spellStart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regards</w:t>
      </w:r>
      <w:proofErr w:type="spellEnd"/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t>,</w:t>
      </w:r>
      <w:r w:rsidRPr="00A6007A"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  <w:br/>
      </w:r>
      <w:r w:rsidRPr="00A6007A">
        <w:rPr>
          <w:rFonts w:asciiTheme="minorHAnsi" w:eastAsia="Times New Roman" w:hAnsiTheme="minorHAnsi" w:cstheme="minorHAnsi"/>
          <w:b/>
          <w:bCs/>
          <w:sz w:val="20"/>
          <w:szCs w:val="20"/>
          <w:lang w:val="nl-BE" w:eastAsia="nl-BE"/>
        </w:rPr>
        <w:t>Tempro</w:t>
      </w:r>
    </w:p>
    <w:p w14:paraId="5D8B3663" w14:textId="48F72A32" w:rsidR="00D04726" w:rsidRPr="008972C8" w:rsidRDefault="00D04726" w:rsidP="008972C8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0"/>
          <w:szCs w:val="20"/>
          <w:lang w:val="nl-BE" w:eastAsia="nl-BE"/>
        </w:rPr>
      </w:pPr>
    </w:p>
    <w:sectPr w:rsidR="00D04726" w:rsidRPr="008972C8" w:rsidSect="00064F0A">
      <w:pgSz w:w="11909" w:h="16838" w:code="9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0876C" w14:textId="77777777" w:rsidR="00B2236C" w:rsidRDefault="00B2236C">
      <w:r>
        <w:separator/>
      </w:r>
    </w:p>
  </w:endnote>
  <w:endnote w:type="continuationSeparator" w:id="0">
    <w:p w14:paraId="19C309A5" w14:textId="77777777" w:rsidR="00B2236C" w:rsidRDefault="00B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0B45" w14:textId="77777777" w:rsidR="00B2236C" w:rsidRDefault="00B2236C"/>
  </w:footnote>
  <w:footnote w:type="continuationSeparator" w:id="0">
    <w:p w14:paraId="4246A9EE" w14:textId="77777777" w:rsidR="00B2236C" w:rsidRDefault="00B2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64A"/>
    <w:multiLevelType w:val="multilevel"/>
    <w:tmpl w:val="D97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87F3E"/>
    <w:multiLevelType w:val="hybridMultilevel"/>
    <w:tmpl w:val="5F6287E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DB16F9"/>
    <w:multiLevelType w:val="multilevel"/>
    <w:tmpl w:val="1874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A1EF2"/>
    <w:multiLevelType w:val="multilevel"/>
    <w:tmpl w:val="C03C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D3FD8"/>
    <w:multiLevelType w:val="multilevel"/>
    <w:tmpl w:val="1B2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1726B"/>
    <w:multiLevelType w:val="hybridMultilevel"/>
    <w:tmpl w:val="7E027E28"/>
    <w:lvl w:ilvl="0" w:tplc="68F88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B5207"/>
    <w:multiLevelType w:val="multilevel"/>
    <w:tmpl w:val="5AA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82BF2"/>
    <w:multiLevelType w:val="multilevel"/>
    <w:tmpl w:val="4F02962C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Calibri" w:eastAsia="Calibri" w:hAnsi="Calibri"/>
        <w:b/>
        <w:color w:val="000000"/>
        <w:spacing w:val="0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707737"/>
    <w:multiLevelType w:val="hybridMultilevel"/>
    <w:tmpl w:val="9BF8F02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A68F9"/>
    <w:multiLevelType w:val="hybridMultilevel"/>
    <w:tmpl w:val="D9ECBE2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821D76"/>
    <w:multiLevelType w:val="multilevel"/>
    <w:tmpl w:val="D59E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A0326"/>
    <w:multiLevelType w:val="hybridMultilevel"/>
    <w:tmpl w:val="DFD0C198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4763270">
    <w:abstractNumId w:val="7"/>
  </w:num>
  <w:num w:numId="2" w16cid:durableId="945120423">
    <w:abstractNumId w:val="5"/>
  </w:num>
  <w:num w:numId="3" w16cid:durableId="815799784">
    <w:abstractNumId w:val="0"/>
  </w:num>
  <w:num w:numId="4" w16cid:durableId="1800948813">
    <w:abstractNumId w:val="10"/>
  </w:num>
  <w:num w:numId="5" w16cid:durableId="861164173">
    <w:abstractNumId w:val="6"/>
  </w:num>
  <w:num w:numId="6" w16cid:durableId="164445006">
    <w:abstractNumId w:val="9"/>
  </w:num>
  <w:num w:numId="7" w16cid:durableId="1657487272">
    <w:abstractNumId w:val="8"/>
  </w:num>
  <w:num w:numId="8" w16cid:durableId="885028038">
    <w:abstractNumId w:val="2"/>
  </w:num>
  <w:num w:numId="9" w16cid:durableId="602804902">
    <w:abstractNumId w:val="3"/>
  </w:num>
  <w:num w:numId="10" w16cid:durableId="1935168169">
    <w:abstractNumId w:val="4"/>
  </w:num>
  <w:num w:numId="11" w16cid:durableId="465005604">
    <w:abstractNumId w:val="11"/>
  </w:num>
  <w:num w:numId="12" w16cid:durableId="1013262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726"/>
    <w:rsid w:val="00064F0A"/>
    <w:rsid w:val="000878B2"/>
    <w:rsid w:val="000A43EA"/>
    <w:rsid w:val="000B0C30"/>
    <w:rsid w:val="000E3D5B"/>
    <w:rsid w:val="0010702F"/>
    <w:rsid w:val="00133704"/>
    <w:rsid w:val="002C693B"/>
    <w:rsid w:val="003431FC"/>
    <w:rsid w:val="0034588B"/>
    <w:rsid w:val="00377EFA"/>
    <w:rsid w:val="00403B1C"/>
    <w:rsid w:val="0042473B"/>
    <w:rsid w:val="0047116E"/>
    <w:rsid w:val="0059267E"/>
    <w:rsid w:val="005D09B9"/>
    <w:rsid w:val="005E0C27"/>
    <w:rsid w:val="005E4B60"/>
    <w:rsid w:val="005F7564"/>
    <w:rsid w:val="006253B6"/>
    <w:rsid w:val="006459B9"/>
    <w:rsid w:val="006571DA"/>
    <w:rsid w:val="00692167"/>
    <w:rsid w:val="00694B2D"/>
    <w:rsid w:val="007231A8"/>
    <w:rsid w:val="007405A1"/>
    <w:rsid w:val="007E0858"/>
    <w:rsid w:val="0083395F"/>
    <w:rsid w:val="0083567F"/>
    <w:rsid w:val="008857F8"/>
    <w:rsid w:val="008972C8"/>
    <w:rsid w:val="00946D3F"/>
    <w:rsid w:val="00A111CE"/>
    <w:rsid w:val="00A37DCF"/>
    <w:rsid w:val="00A6007A"/>
    <w:rsid w:val="00A970B5"/>
    <w:rsid w:val="00B2236C"/>
    <w:rsid w:val="00B75679"/>
    <w:rsid w:val="00C26185"/>
    <w:rsid w:val="00C6451D"/>
    <w:rsid w:val="00D04726"/>
    <w:rsid w:val="00E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D8B3624"/>
  <w15:docId w15:val="{A8AF4268-DDF3-40C8-9737-8B656F3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E4B60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8356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6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mpro.be/shop/3077-professionele-tempro-easylog-cloud-per-logger-per-jaar-13781?category=9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empro.be/blog/tempro-easylog-cloud-11/datalogger-installeren-op-betalende-professionele-tempro-easylog-cloud-91" TargetMode="External"/><Relationship Id="rId1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mpro.be/blog/tempro-easylog-cloud-11/datalogger-installeren-op-gratis-easylog-cloud-92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empro.be/blog/tempro-easylog-cloud-11/setup-fail-bij-het-installeren-van-je-logger-op-tempro-easylog-cloud-106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mpro.be/blog/tempro-easylog-cloud-1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4fcefb4f0cba6d7cae33b47b7d6e22c8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101a51753bf250c7f23b5a51bab2ef92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lcf76f155ced4ddcb4097134ff3c332f xmlns="bb7e415a-0ba8-4cf3-b69a-3b46c467ce97">
      <Terms xmlns="http://schemas.microsoft.com/office/infopath/2007/PartnerControls"/>
    </lcf76f155ced4ddcb4097134ff3c332f>
    <TaxCatchAll xmlns="c40b3bd6-54e4-4ab6-9716-e7c60ca4ed80" xsi:nil="true"/>
  </documentManagement>
</p:properties>
</file>

<file path=customXml/itemProps1.xml><?xml version="1.0" encoding="utf-8"?>
<ds:datastoreItem xmlns:ds="http://schemas.openxmlformats.org/officeDocument/2006/customXml" ds:itemID="{6AF1AA49-539B-4318-BF77-DFDFCEEB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E944D-7D5B-422D-8327-D2DDE0C7A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7F9D7-E044-4BFA-82CC-0B1B938E3CBA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Anke Verdoodt</dc:creator>
  <cp:lastModifiedBy>Anke Verdoodt</cp:lastModifiedBy>
  <cp:revision>4</cp:revision>
  <dcterms:created xsi:type="dcterms:W3CDTF">2026-01-17T20:36:00Z</dcterms:created>
  <dcterms:modified xsi:type="dcterms:W3CDTF">2026-01-17T20:37:00Z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0x010100EACC197F764E7640B3B6C8EA84A8D77E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